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478C9" w14:textId="57905055" w:rsidR="00514E06" w:rsidRPr="00274311" w:rsidRDefault="002806DE" w:rsidP="00347B2F">
      <w:pPr>
        <w:spacing w:after="120" w:line="240" w:lineRule="auto"/>
        <w:rPr>
          <w:rFonts w:ascii="Sylfaen" w:hAnsi="Sylfaen"/>
          <w:b/>
          <w:bCs/>
          <w:sz w:val="32"/>
          <w:szCs w:val="32"/>
        </w:rPr>
      </w:pPr>
      <w:r w:rsidRPr="00274311">
        <w:rPr>
          <w:rFonts w:ascii="Sylfaen" w:hAnsi="Sylfaen"/>
          <w:b/>
          <w:bCs/>
          <w:sz w:val="32"/>
          <w:szCs w:val="32"/>
        </w:rPr>
        <w:t>Zoom Class—2/21/2021: Fasting</w:t>
      </w:r>
      <w:r w:rsidR="005C4030">
        <w:rPr>
          <w:rFonts w:ascii="Sylfaen" w:hAnsi="Sylfaen"/>
          <w:b/>
          <w:bCs/>
          <w:sz w:val="32"/>
          <w:szCs w:val="32"/>
        </w:rPr>
        <w:t xml:space="preserve"> (Front and Back of Page)</w:t>
      </w:r>
    </w:p>
    <w:p w14:paraId="7F5A4D4B" w14:textId="53B87E98" w:rsidR="00347B2F" w:rsidRPr="00347B2F" w:rsidRDefault="001D503F" w:rsidP="00347B2F">
      <w:pPr>
        <w:spacing w:after="120" w:line="240" w:lineRule="auto"/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Here’s</w:t>
      </w:r>
      <w:proofErr w:type="gramEnd"/>
      <w:r>
        <w:rPr>
          <w:rFonts w:ascii="Sylfaen" w:hAnsi="Sylfaen"/>
          <w:sz w:val="24"/>
          <w:szCs w:val="24"/>
        </w:rPr>
        <w:t xml:space="preserve"> a </w:t>
      </w:r>
      <w:r w:rsidR="00347B2F">
        <w:rPr>
          <w:rFonts w:ascii="Sylfaen" w:hAnsi="Sylfaen"/>
          <w:sz w:val="24"/>
          <w:szCs w:val="24"/>
        </w:rPr>
        <w:t>Biblical overview of fasting.</w:t>
      </w:r>
      <w:r w:rsidR="006E6919">
        <w:rPr>
          <w:rFonts w:ascii="Sylfaen" w:hAnsi="Sylfaen"/>
          <w:sz w:val="24"/>
          <w:szCs w:val="24"/>
        </w:rPr>
        <w:t xml:space="preserve"> </w:t>
      </w:r>
      <w:proofErr w:type="gramStart"/>
      <w:r w:rsidR="006E6919">
        <w:rPr>
          <w:rFonts w:ascii="Sylfaen" w:hAnsi="Sylfaen"/>
          <w:sz w:val="24"/>
          <w:szCs w:val="24"/>
        </w:rPr>
        <w:t>We’ll</w:t>
      </w:r>
      <w:proofErr w:type="gramEnd"/>
      <w:r w:rsidR="006E6919">
        <w:rPr>
          <w:rFonts w:ascii="Sylfaen" w:hAnsi="Sylfaen"/>
          <w:sz w:val="24"/>
          <w:szCs w:val="24"/>
        </w:rPr>
        <w:t xml:space="preserve"> review this quickly in class, </w:t>
      </w:r>
      <w:r w:rsidR="005C4030">
        <w:rPr>
          <w:rFonts w:ascii="Sylfaen" w:hAnsi="Sylfaen"/>
          <w:sz w:val="24"/>
          <w:szCs w:val="24"/>
        </w:rPr>
        <w:t>then</w:t>
      </w:r>
      <w:r w:rsidR="006E6919">
        <w:rPr>
          <w:rFonts w:ascii="Sylfaen" w:hAnsi="Sylfaen"/>
          <w:sz w:val="24"/>
          <w:szCs w:val="24"/>
        </w:rPr>
        <w:t xml:space="preserve"> spend the majority of time with the N.T. passages. Rather than just skim through this outline, it would be </w:t>
      </w:r>
      <w:proofErr w:type="gramStart"/>
      <w:r w:rsidR="006E6919">
        <w:rPr>
          <w:rFonts w:ascii="Sylfaen" w:hAnsi="Sylfaen"/>
          <w:sz w:val="24"/>
          <w:szCs w:val="24"/>
        </w:rPr>
        <w:t>very helpful</w:t>
      </w:r>
      <w:proofErr w:type="gramEnd"/>
      <w:r w:rsidR="006E6919">
        <w:rPr>
          <w:rFonts w:ascii="Sylfaen" w:hAnsi="Sylfaen"/>
          <w:sz w:val="24"/>
          <w:szCs w:val="24"/>
        </w:rPr>
        <w:t xml:space="preserve"> to read all the passages.</w:t>
      </w:r>
    </w:p>
    <w:p w14:paraId="4B3E4A90" w14:textId="5DFEAA2B" w:rsidR="00347B2F" w:rsidRPr="00125B81" w:rsidRDefault="00347B2F" w:rsidP="003D4C6B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ascii="Sylfaen" w:hAnsi="Sylfaen"/>
          <w:b/>
          <w:bCs/>
          <w:sz w:val="24"/>
          <w:szCs w:val="24"/>
        </w:rPr>
      </w:pPr>
      <w:r w:rsidRPr="00125B81">
        <w:rPr>
          <w:rFonts w:ascii="Sylfaen" w:hAnsi="Sylfaen"/>
          <w:b/>
          <w:bCs/>
          <w:sz w:val="24"/>
          <w:szCs w:val="24"/>
        </w:rPr>
        <w:t>Occasions of Fasting in the Bible</w:t>
      </w:r>
    </w:p>
    <w:p w14:paraId="0DD30EF6" w14:textId="34DA5A02" w:rsidR="00347B2F" w:rsidRPr="009C498D" w:rsidRDefault="00347B2F" w:rsidP="003D4C6B">
      <w:pPr>
        <w:pStyle w:val="ListParagraph"/>
        <w:numPr>
          <w:ilvl w:val="1"/>
          <w:numId w:val="3"/>
        </w:numPr>
        <w:spacing w:after="240" w:line="240" w:lineRule="auto"/>
        <w:contextualSpacing w:val="0"/>
        <w:rPr>
          <w:rFonts w:ascii="Sylfaen" w:hAnsi="Sylfaen"/>
          <w:sz w:val="24"/>
          <w:szCs w:val="24"/>
        </w:rPr>
      </w:pPr>
      <w:r w:rsidRPr="009C498D">
        <w:rPr>
          <w:rFonts w:ascii="Sylfaen" w:hAnsi="Sylfaen"/>
          <w:sz w:val="24"/>
          <w:szCs w:val="24"/>
        </w:rPr>
        <w:t>Times of loss, mourning, or personal sorrow (2 Samuel 1:12; Judges 20:26)</w:t>
      </w:r>
    </w:p>
    <w:p w14:paraId="79BC8498" w14:textId="77777777" w:rsidR="00347B2F" w:rsidRPr="009C498D" w:rsidRDefault="00347B2F" w:rsidP="003D4C6B">
      <w:pPr>
        <w:pStyle w:val="ListParagraph"/>
        <w:numPr>
          <w:ilvl w:val="1"/>
          <w:numId w:val="3"/>
        </w:numPr>
        <w:spacing w:after="240" w:line="240" w:lineRule="auto"/>
        <w:contextualSpacing w:val="0"/>
        <w:rPr>
          <w:rFonts w:ascii="Sylfaen" w:hAnsi="Sylfaen"/>
          <w:sz w:val="24"/>
          <w:szCs w:val="24"/>
        </w:rPr>
      </w:pPr>
      <w:r w:rsidRPr="009C498D">
        <w:rPr>
          <w:rFonts w:ascii="Sylfaen" w:hAnsi="Sylfaen"/>
          <w:sz w:val="24"/>
          <w:szCs w:val="24"/>
        </w:rPr>
        <w:t>Confession of sin and repentance (Nehemiah 9:1-21; 1 Samuel 7:6; Jonah 3:5-10).</w:t>
      </w:r>
    </w:p>
    <w:p w14:paraId="37BBD711" w14:textId="386FFFDB" w:rsidR="00347B2F" w:rsidRPr="009C498D" w:rsidRDefault="00347B2F" w:rsidP="003D4C6B">
      <w:pPr>
        <w:pStyle w:val="ListParagraph"/>
        <w:numPr>
          <w:ilvl w:val="1"/>
          <w:numId w:val="3"/>
        </w:numPr>
        <w:spacing w:after="240" w:line="240" w:lineRule="auto"/>
        <w:contextualSpacing w:val="0"/>
        <w:rPr>
          <w:rFonts w:ascii="Sylfaen" w:hAnsi="Sylfaen"/>
          <w:sz w:val="24"/>
          <w:szCs w:val="24"/>
        </w:rPr>
      </w:pPr>
      <w:r w:rsidRPr="009C498D">
        <w:rPr>
          <w:rFonts w:ascii="Sylfaen" w:hAnsi="Sylfaen"/>
          <w:sz w:val="24"/>
          <w:szCs w:val="24"/>
        </w:rPr>
        <w:t xml:space="preserve">Earnest, fervent prayer regarding deep concerns (Nehemiah 1:4; 2 Samuel 12:16; </w:t>
      </w:r>
      <w:r w:rsidR="009C498D">
        <w:rPr>
          <w:rFonts w:ascii="Sylfaen" w:hAnsi="Sylfaen"/>
          <w:sz w:val="24"/>
          <w:szCs w:val="24"/>
        </w:rPr>
        <w:br/>
      </w:r>
      <w:r w:rsidRPr="009C498D">
        <w:rPr>
          <w:rFonts w:ascii="Sylfaen" w:hAnsi="Sylfaen"/>
          <w:sz w:val="24"/>
          <w:szCs w:val="24"/>
        </w:rPr>
        <w:t>2 Chronicles 20:</w:t>
      </w:r>
      <w:r w:rsidR="00AA54D5" w:rsidRPr="009C498D">
        <w:rPr>
          <w:rFonts w:ascii="Sylfaen" w:hAnsi="Sylfaen"/>
          <w:sz w:val="24"/>
          <w:szCs w:val="24"/>
        </w:rPr>
        <w:t xml:space="preserve">1-4; </w:t>
      </w:r>
      <w:r w:rsidRPr="009C498D">
        <w:rPr>
          <w:rFonts w:ascii="Sylfaen" w:hAnsi="Sylfaen"/>
          <w:sz w:val="24"/>
          <w:szCs w:val="24"/>
        </w:rPr>
        <w:t>Psalms 35:11-14; Acts 9:9, 11).</w:t>
      </w:r>
    </w:p>
    <w:p w14:paraId="607FA090" w14:textId="0CF26906" w:rsidR="00347B2F" w:rsidRPr="009C498D" w:rsidRDefault="00125B81" w:rsidP="003D4C6B">
      <w:pPr>
        <w:pStyle w:val="ListParagraph"/>
        <w:numPr>
          <w:ilvl w:val="1"/>
          <w:numId w:val="3"/>
        </w:numPr>
        <w:spacing w:after="24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Significant events </w:t>
      </w:r>
      <w:r w:rsidR="00347B2F" w:rsidRPr="009C498D">
        <w:rPr>
          <w:rFonts w:ascii="Sylfaen" w:hAnsi="Sylfaen"/>
          <w:sz w:val="24"/>
          <w:szCs w:val="24"/>
        </w:rPr>
        <w:t>to God’s people (Exo</w:t>
      </w:r>
      <w:r w:rsidR="005C4030">
        <w:rPr>
          <w:rFonts w:ascii="Sylfaen" w:hAnsi="Sylfaen"/>
          <w:sz w:val="24"/>
          <w:szCs w:val="24"/>
        </w:rPr>
        <w:t>dus</w:t>
      </w:r>
      <w:r w:rsidR="00347B2F" w:rsidRPr="009C498D">
        <w:rPr>
          <w:rFonts w:ascii="Sylfaen" w:hAnsi="Sylfaen"/>
          <w:sz w:val="24"/>
          <w:szCs w:val="24"/>
        </w:rPr>
        <w:t xml:space="preserve"> 34:28; Esther 4:16; Acts 13:2-3; 14:23).</w:t>
      </w:r>
    </w:p>
    <w:p w14:paraId="727461EC" w14:textId="2E4D7FE1" w:rsidR="00AA54D5" w:rsidRPr="00125B81" w:rsidRDefault="00AA54D5" w:rsidP="003D4C6B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ascii="Sylfaen" w:hAnsi="Sylfaen"/>
          <w:b/>
          <w:bCs/>
          <w:sz w:val="24"/>
          <w:szCs w:val="24"/>
        </w:rPr>
      </w:pPr>
      <w:r w:rsidRPr="00125B81">
        <w:rPr>
          <w:rFonts w:ascii="Sylfaen" w:hAnsi="Sylfaen"/>
          <w:b/>
          <w:bCs/>
          <w:sz w:val="24"/>
          <w:szCs w:val="24"/>
        </w:rPr>
        <w:t>Length of Fasts</w:t>
      </w:r>
    </w:p>
    <w:p w14:paraId="6E2FB71F" w14:textId="0FB07922" w:rsidR="00AA54D5" w:rsidRPr="009C498D" w:rsidRDefault="00AA54D5" w:rsidP="003D4C6B">
      <w:pPr>
        <w:pStyle w:val="ListParagraph"/>
        <w:numPr>
          <w:ilvl w:val="1"/>
          <w:numId w:val="3"/>
        </w:numPr>
        <w:spacing w:after="240" w:line="240" w:lineRule="auto"/>
        <w:contextualSpacing w:val="0"/>
        <w:rPr>
          <w:rFonts w:ascii="Sylfaen" w:hAnsi="Sylfaen"/>
          <w:sz w:val="24"/>
          <w:szCs w:val="24"/>
        </w:rPr>
      </w:pPr>
      <w:r w:rsidRPr="009C498D">
        <w:rPr>
          <w:rFonts w:ascii="Sylfaen" w:hAnsi="Sylfaen"/>
          <w:sz w:val="24"/>
          <w:szCs w:val="24"/>
        </w:rPr>
        <w:t>Longest recorded ones lasted 40 days (Exodus 34:28; 1 Kings 19:8; Matthew 4:2).</w:t>
      </w:r>
    </w:p>
    <w:p w14:paraId="0023CB2C" w14:textId="74C1A61E" w:rsidR="00AA54D5" w:rsidRPr="009C498D" w:rsidRDefault="00AA54D5" w:rsidP="003D4C6B">
      <w:pPr>
        <w:pStyle w:val="ListParagraph"/>
        <w:numPr>
          <w:ilvl w:val="1"/>
          <w:numId w:val="3"/>
        </w:numPr>
        <w:spacing w:after="240" w:line="240" w:lineRule="auto"/>
        <w:contextualSpacing w:val="0"/>
        <w:rPr>
          <w:rFonts w:ascii="Sylfaen" w:hAnsi="Sylfaen"/>
          <w:sz w:val="24"/>
          <w:szCs w:val="24"/>
        </w:rPr>
      </w:pPr>
      <w:r w:rsidRPr="009C498D">
        <w:rPr>
          <w:rFonts w:ascii="Sylfaen" w:hAnsi="Sylfaen"/>
          <w:sz w:val="24"/>
          <w:szCs w:val="24"/>
        </w:rPr>
        <w:t>7 days (1 Samuel 31:13)</w:t>
      </w:r>
    </w:p>
    <w:p w14:paraId="440ECAA1" w14:textId="03A4B570" w:rsidR="00AA54D5" w:rsidRPr="009C498D" w:rsidRDefault="00AA54D5" w:rsidP="003D4C6B">
      <w:pPr>
        <w:pStyle w:val="ListParagraph"/>
        <w:numPr>
          <w:ilvl w:val="1"/>
          <w:numId w:val="3"/>
        </w:numPr>
        <w:spacing w:after="240" w:line="240" w:lineRule="auto"/>
        <w:contextualSpacing w:val="0"/>
        <w:rPr>
          <w:rFonts w:ascii="Sylfaen" w:hAnsi="Sylfaen"/>
          <w:sz w:val="24"/>
          <w:szCs w:val="24"/>
        </w:rPr>
      </w:pPr>
      <w:r w:rsidRPr="009C498D">
        <w:rPr>
          <w:rFonts w:ascii="Sylfaen" w:hAnsi="Sylfaen"/>
          <w:sz w:val="24"/>
          <w:szCs w:val="24"/>
        </w:rPr>
        <w:t>3 days (Esther 4:16)</w:t>
      </w:r>
    </w:p>
    <w:p w14:paraId="60D13645" w14:textId="71FB747D" w:rsidR="00AA54D5" w:rsidRPr="009C498D" w:rsidRDefault="00AA54D5" w:rsidP="003D4C6B">
      <w:pPr>
        <w:pStyle w:val="ListParagraph"/>
        <w:numPr>
          <w:ilvl w:val="1"/>
          <w:numId w:val="3"/>
        </w:numPr>
        <w:spacing w:after="240" w:line="240" w:lineRule="auto"/>
        <w:contextualSpacing w:val="0"/>
        <w:rPr>
          <w:rFonts w:ascii="Sylfaen" w:hAnsi="Sylfaen"/>
          <w:sz w:val="24"/>
          <w:szCs w:val="24"/>
        </w:rPr>
      </w:pPr>
      <w:r w:rsidRPr="009C498D">
        <w:rPr>
          <w:rFonts w:ascii="Sylfaen" w:hAnsi="Sylfaen"/>
          <w:sz w:val="24"/>
          <w:szCs w:val="24"/>
        </w:rPr>
        <w:t>“Until the evening” (Ezra 9:5; Judges 20:26)</w:t>
      </w:r>
    </w:p>
    <w:p w14:paraId="56B0E708" w14:textId="020017D6" w:rsidR="00AA54D5" w:rsidRPr="009C498D" w:rsidRDefault="00AA54D5" w:rsidP="003D4C6B">
      <w:pPr>
        <w:pStyle w:val="ListParagraph"/>
        <w:numPr>
          <w:ilvl w:val="1"/>
          <w:numId w:val="3"/>
        </w:numPr>
        <w:spacing w:after="240" w:line="240" w:lineRule="auto"/>
        <w:contextualSpacing w:val="0"/>
        <w:rPr>
          <w:rFonts w:ascii="Sylfaen" w:hAnsi="Sylfaen"/>
          <w:sz w:val="24"/>
          <w:szCs w:val="24"/>
        </w:rPr>
      </w:pPr>
      <w:r w:rsidRPr="009C498D">
        <w:rPr>
          <w:rFonts w:ascii="Sylfaen" w:hAnsi="Sylfaen"/>
          <w:sz w:val="24"/>
          <w:szCs w:val="24"/>
        </w:rPr>
        <w:t>One night (Daniel 6:18)</w:t>
      </w:r>
    </w:p>
    <w:p w14:paraId="589F302D" w14:textId="1F4DBF9C" w:rsidR="00AB144D" w:rsidRPr="00125B81" w:rsidRDefault="00AB144D" w:rsidP="003D4C6B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ascii="Sylfaen" w:hAnsi="Sylfaen"/>
          <w:b/>
          <w:bCs/>
          <w:sz w:val="24"/>
          <w:szCs w:val="24"/>
        </w:rPr>
      </w:pPr>
      <w:r w:rsidRPr="00125B81">
        <w:rPr>
          <w:rFonts w:ascii="Sylfaen" w:hAnsi="Sylfaen"/>
          <w:b/>
          <w:bCs/>
          <w:sz w:val="24"/>
          <w:szCs w:val="24"/>
        </w:rPr>
        <w:t>Degree of abstinence</w:t>
      </w:r>
    </w:p>
    <w:p w14:paraId="04BC8F81" w14:textId="2022BF6F" w:rsidR="00AB144D" w:rsidRPr="009C498D" w:rsidRDefault="00AB144D" w:rsidP="003D4C6B">
      <w:pPr>
        <w:pStyle w:val="ListParagraph"/>
        <w:numPr>
          <w:ilvl w:val="1"/>
          <w:numId w:val="3"/>
        </w:numPr>
        <w:spacing w:after="240" w:line="240" w:lineRule="auto"/>
        <w:contextualSpacing w:val="0"/>
        <w:rPr>
          <w:rFonts w:ascii="Sylfaen" w:hAnsi="Sylfaen"/>
          <w:sz w:val="24"/>
          <w:szCs w:val="24"/>
        </w:rPr>
      </w:pPr>
      <w:r w:rsidRPr="009C498D">
        <w:rPr>
          <w:rFonts w:ascii="Sylfaen" w:hAnsi="Sylfaen"/>
          <w:sz w:val="24"/>
          <w:szCs w:val="24"/>
        </w:rPr>
        <w:t>Typically, it meant to abstain from food (as David did in 2 Samuel 12:</w:t>
      </w:r>
      <w:r w:rsidR="000A0104" w:rsidRPr="009C498D">
        <w:rPr>
          <w:rFonts w:ascii="Sylfaen" w:hAnsi="Sylfaen"/>
          <w:sz w:val="24"/>
          <w:szCs w:val="24"/>
        </w:rPr>
        <w:t>16-21).</w:t>
      </w:r>
    </w:p>
    <w:p w14:paraId="7016BE0B" w14:textId="78A331FF" w:rsidR="000A0104" w:rsidRPr="009C498D" w:rsidRDefault="00125B81" w:rsidP="003D4C6B">
      <w:pPr>
        <w:pStyle w:val="ListParagraph"/>
        <w:numPr>
          <w:ilvl w:val="1"/>
          <w:numId w:val="3"/>
        </w:numPr>
        <w:spacing w:after="24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Ab</w:t>
      </w:r>
      <w:r w:rsidR="000A0104" w:rsidRPr="009C498D">
        <w:rPr>
          <w:rFonts w:ascii="Sylfaen" w:hAnsi="Sylfaen"/>
          <w:sz w:val="24"/>
          <w:szCs w:val="24"/>
        </w:rPr>
        <w:t>stinence from food AND water (Jonah 3:5-10; Esther 4:16; Acts 9:9).</w:t>
      </w:r>
    </w:p>
    <w:p w14:paraId="28F32E55" w14:textId="6BAB4B86" w:rsidR="000A0104" w:rsidRDefault="00125B81" w:rsidP="003D4C6B">
      <w:pPr>
        <w:pStyle w:val="ListParagraph"/>
        <w:numPr>
          <w:ilvl w:val="1"/>
          <w:numId w:val="3"/>
        </w:numPr>
        <w:spacing w:after="24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M</w:t>
      </w:r>
      <w:r w:rsidR="000A0104" w:rsidRPr="009C498D">
        <w:rPr>
          <w:rFonts w:ascii="Sylfaen" w:hAnsi="Sylfaen"/>
          <w:sz w:val="24"/>
          <w:szCs w:val="24"/>
        </w:rPr>
        <w:t>ore “selective”</w:t>
      </w:r>
      <w:proofErr w:type="gramStart"/>
      <w:r w:rsidR="000A0104" w:rsidRPr="009C498D">
        <w:rPr>
          <w:rFonts w:ascii="Sylfaen" w:hAnsi="Sylfaen"/>
          <w:sz w:val="24"/>
          <w:szCs w:val="24"/>
        </w:rPr>
        <w:t>—“</w:t>
      </w:r>
      <w:proofErr w:type="gramEnd"/>
      <w:r w:rsidR="000A0104" w:rsidRPr="009C498D">
        <w:rPr>
          <w:rFonts w:ascii="Sylfaen" w:hAnsi="Sylfaen"/>
          <w:sz w:val="24"/>
          <w:szCs w:val="24"/>
        </w:rPr>
        <w:t>I did not eat any tasty food, nor did meat or wine enter my mouth, nor did I use any ointment at all until the entire three weeks were completed” (Daniel 10:3).</w:t>
      </w:r>
    </w:p>
    <w:p w14:paraId="247B6E0F" w14:textId="2ECAFDED" w:rsidR="00670AEC" w:rsidRPr="00670AEC" w:rsidRDefault="00670AEC" w:rsidP="003D4C6B">
      <w:pPr>
        <w:pStyle w:val="ListParagraph"/>
        <w:numPr>
          <w:ilvl w:val="1"/>
          <w:numId w:val="3"/>
        </w:numPr>
        <w:spacing w:after="24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eastAsia="x-none"/>
        </w:rPr>
        <w:t>“</w:t>
      </w:r>
      <w:r w:rsidRPr="00670AEC">
        <w:rPr>
          <w:rFonts w:ascii="Sylfaen" w:hAnsi="Sylfaen"/>
          <w:sz w:val="24"/>
          <w:szCs w:val="24"/>
          <w:lang w:eastAsia="x-none"/>
        </w:rPr>
        <w:t>Then the king went off to his palace and spent the night fasting, and no entertainment was brought before him; and his sleep fled from him</w:t>
      </w:r>
      <w:r>
        <w:rPr>
          <w:rFonts w:ascii="Sylfaen" w:hAnsi="Sylfaen"/>
          <w:sz w:val="24"/>
          <w:szCs w:val="24"/>
          <w:lang w:eastAsia="x-none"/>
        </w:rPr>
        <w:t>” (Daniel 6:18).</w:t>
      </w:r>
    </w:p>
    <w:p w14:paraId="27097DE7" w14:textId="35DD9D69" w:rsidR="000A0104" w:rsidRPr="00125B81" w:rsidRDefault="000A0104" w:rsidP="003D4C6B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ascii="Sylfaen" w:hAnsi="Sylfaen"/>
          <w:b/>
          <w:bCs/>
          <w:sz w:val="24"/>
          <w:szCs w:val="24"/>
        </w:rPr>
      </w:pPr>
      <w:r w:rsidRPr="00125B81">
        <w:rPr>
          <w:rFonts w:ascii="Sylfaen" w:hAnsi="Sylfaen"/>
          <w:b/>
          <w:bCs/>
          <w:sz w:val="24"/>
          <w:szCs w:val="24"/>
        </w:rPr>
        <w:t>Commanded f</w:t>
      </w:r>
      <w:r w:rsidR="009C498D" w:rsidRPr="00125B81">
        <w:rPr>
          <w:rFonts w:ascii="Sylfaen" w:hAnsi="Sylfaen"/>
          <w:b/>
          <w:bCs/>
          <w:sz w:val="24"/>
          <w:szCs w:val="24"/>
        </w:rPr>
        <w:t>asts</w:t>
      </w:r>
    </w:p>
    <w:p w14:paraId="694FCB6E" w14:textId="2FFE2F27" w:rsidR="002806DE" w:rsidRPr="001B34CA" w:rsidRDefault="009C498D" w:rsidP="003D4C6B">
      <w:pPr>
        <w:pStyle w:val="ListParagraph"/>
        <w:numPr>
          <w:ilvl w:val="1"/>
          <w:numId w:val="3"/>
        </w:numPr>
        <w:spacing w:after="240" w:line="240" w:lineRule="auto"/>
        <w:contextualSpacing w:val="0"/>
        <w:rPr>
          <w:rFonts w:ascii="Sylfaen" w:hAnsi="Sylfaen"/>
          <w:sz w:val="24"/>
          <w:szCs w:val="24"/>
        </w:rPr>
      </w:pPr>
      <w:r w:rsidRPr="001B34CA">
        <w:rPr>
          <w:rFonts w:ascii="Sylfaen" w:hAnsi="Sylfaen"/>
          <w:sz w:val="24"/>
          <w:szCs w:val="24"/>
        </w:rPr>
        <w:t xml:space="preserve">It </w:t>
      </w:r>
      <w:r w:rsidRPr="006E6919">
        <w:rPr>
          <w:rFonts w:ascii="Sylfaen" w:hAnsi="Sylfaen"/>
          <w:sz w:val="24"/>
          <w:szCs w:val="24"/>
        </w:rPr>
        <w:t>appears</w:t>
      </w:r>
      <w:r w:rsidRPr="001B34CA">
        <w:rPr>
          <w:rFonts w:ascii="Sylfaen" w:hAnsi="Sylfaen"/>
          <w:sz w:val="24"/>
          <w:szCs w:val="24"/>
        </w:rPr>
        <w:t xml:space="preserve"> that the only fast </w:t>
      </w:r>
      <w:r w:rsidRPr="001B34CA">
        <w:rPr>
          <w:rFonts w:ascii="Sylfaen" w:hAnsi="Sylfaen"/>
          <w:b/>
          <w:bCs/>
          <w:sz w:val="24"/>
          <w:szCs w:val="24"/>
        </w:rPr>
        <w:t>commanded</w:t>
      </w:r>
      <w:r w:rsidRPr="001B34CA">
        <w:rPr>
          <w:rFonts w:ascii="Sylfaen" w:hAnsi="Sylfaen"/>
          <w:sz w:val="24"/>
          <w:szCs w:val="24"/>
        </w:rPr>
        <w:t xml:space="preserve"> by the law of Moses was on the Day of Atonement (Leviticus 16:29-31).</w:t>
      </w:r>
    </w:p>
    <w:p w14:paraId="4563B4D3" w14:textId="0E5F1C3C" w:rsidR="009C498D" w:rsidRPr="001B34CA" w:rsidRDefault="009C498D" w:rsidP="003D4C6B">
      <w:pPr>
        <w:pStyle w:val="ListParagraph"/>
        <w:numPr>
          <w:ilvl w:val="2"/>
          <w:numId w:val="3"/>
        </w:numPr>
        <w:spacing w:after="240" w:line="240" w:lineRule="auto"/>
        <w:contextualSpacing w:val="0"/>
        <w:rPr>
          <w:rFonts w:ascii="Sylfaen" w:hAnsi="Sylfaen"/>
          <w:sz w:val="24"/>
          <w:szCs w:val="24"/>
        </w:rPr>
      </w:pPr>
      <w:r w:rsidRPr="001B34CA">
        <w:rPr>
          <w:rFonts w:ascii="Sylfaen" w:hAnsi="Sylfaen"/>
          <w:sz w:val="24"/>
          <w:szCs w:val="24"/>
        </w:rPr>
        <w:t xml:space="preserve">Fasting is not explicitly commanded in this passage, but </w:t>
      </w:r>
      <w:r w:rsidR="004625E6" w:rsidRPr="001B34CA">
        <w:rPr>
          <w:rFonts w:ascii="Sylfaen" w:hAnsi="Sylfaen"/>
          <w:sz w:val="24"/>
          <w:szCs w:val="24"/>
        </w:rPr>
        <w:t xml:space="preserve">it does say “afflict your souls” (NKJV), </w:t>
      </w:r>
      <w:r w:rsidR="00274311">
        <w:rPr>
          <w:rFonts w:ascii="Sylfaen" w:hAnsi="Sylfaen"/>
          <w:sz w:val="24"/>
          <w:szCs w:val="24"/>
        </w:rPr>
        <w:t xml:space="preserve">an </w:t>
      </w:r>
      <w:r w:rsidR="004625E6" w:rsidRPr="001B34CA">
        <w:rPr>
          <w:rFonts w:ascii="Sylfaen" w:hAnsi="Sylfaen"/>
          <w:sz w:val="24"/>
          <w:szCs w:val="24"/>
        </w:rPr>
        <w:t xml:space="preserve">expression </w:t>
      </w:r>
      <w:r w:rsidR="00274311">
        <w:rPr>
          <w:rFonts w:ascii="Sylfaen" w:hAnsi="Sylfaen"/>
          <w:sz w:val="24"/>
          <w:szCs w:val="24"/>
        </w:rPr>
        <w:t>related to</w:t>
      </w:r>
      <w:r w:rsidR="004625E6" w:rsidRPr="001B34CA">
        <w:rPr>
          <w:rFonts w:ascii="Sylfaen" w:hAnsi="Sylfaen"/>
          <w:sz w:val="24"/>
          <w:szCs w:val="24"/>
        </w:rPr>
        <w:t xml:space="preserve"> fasting (see Isaiah 58:3</w:t>
      </w:r>
      <w:r w:rsidR="003166B8">
        <w:rPr>
          <w:rFonts w:ascii="Sylfaen" w:hAnsi="Sylfaen"/>
          <w:sz w:val="24"/>
          <w:szCs w:val="24"/>
        </w:rPr>
        <w:t>-5</w:t>
      </w:r>
      <w:r w:rsidR="004625E6" w:rsidRPr="001B34CA">
        <w:rPr>
          <w:rFonts w:ascii="Sylfaen" w:hAnsi="Sylfaen"/>
          <w:sz w:val="24"/>
          <w:szCs w:val="24"/>
        </w:rPr>
        <w:t>).</w:t>
      </w:r>
    </w:p>
    <w:p w14:paraId="652D7F37" w14:textId="7BEB0FCF" w:rsidR="004625E6" w:rsidRPr="001B34CA" w:rsidRDefault="004625E6" w:rsidP="003D4C6B">
      <w:pPr>
        <w:pStyle w:val="ListParagraph"/>
        <w:numPr>
          <w:ilvl w:val="2"/>
          <w:numId w:val="3"/>
        </w:numPr>
        <w:spacing w:after="240" w:line="240" w:lineRule="auto"/>
        <w:contextualSpacing w:val="0"/>
        <w:rPr>
          <w:rFonts w:ascii="Sylfaen" w:hAnsi="Sylfaen"/>
          <w:sz w:val="24"/>
          <w:szCs w:val="24"/>
        </w:rPr>
      </w:pPr>
      <w:r w:rsidRPr="001B34CA">
        <w:rPr>
          <w:rFonts w:ascii="Sylfaen" w:hAnsi="Sylfaen"/>
          <w:sz w:val="24"/>
          <w:szCs w:val="24"/>
        </w:rPr>
        <w:lastRenderedPageBreak/>
        <w:t xml:space="preserve">“The fast” (Acts 27:9) most likely refers to the Day of Atonement, because since it “was already over,” it would now be the middle of October or later (remember </w:t>
      </w:r>
      <w:r w:rsidR="00274311">
        <w:rPr>
          <w:rFonts w:ascii="Sylfaen" w:hAnsi="Sylfaen"/>
          <w:sz w:val="24"/>
          <w:szCs w:val="24"/>
        </w:rPr>
        <w:t>this crew</w:t>
      </w:r>
      <w:r w:rsidRPr="001B34CA">
        <w:rPr>
          <w:rFonts w:ascii="Sylfaen" w:hAnsi="Sylfaen"/>
          <w:sz w:val="24"/>
          <w:szCs w:val="24"/>
        </w:rPr>
        <w:t xml:space="preserve"> was looking for a place to spend the winter—27:12).</w:t>
      </w:r>
    </w:p>
    <w:p w14:paraId="2BE8BEC5" w14:textId="1B3F64BB" w:rsidR="004625E6" w:rsidRDefault="001B34CA" w:rsidP="003D4C6B">
      <w:pPr>
        <w:pStyle w:val="ListParagraph"/>
        <w:numPr>
          <w:ilvl w:val="1"/>
          <w:numId w:val="3"/>
        </w:numPr>
        <w:spacing w:after="24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There was no command to do so, but the Jews also observed certain fasts during the 70 years they were in Babylonian captivity (Zechariah 7:1-5; 8:1</w:t>
      </w:r>
      <w:r w:rsidR="00125B81">
        <w:rPr>
          <w:rFonts w:ascii="Sylfaen" w:hAnsi="Sylfaen"/>
          <w:sz w:val="24"/>
          <w:szCs w:val="24"/>
        </w:rPr>
        <w:t>8-23</w:t>
      </w:r>
      <w:r>
        <w:rPr>
          <w:rFonts w:ascii="Sylfaen" w:hAnsi="Sylfaen"/>
          <w:sz w:val="24"/>
          <w:szCs w:val="24"/>
        </w:rPr>
        <w:t>).</w:t>
      </w:r>
    </w:p>
    <w:p w14:paraId="617D9882" w14:textId="03CA7DE0" w:rsidR="00274311" w:rsidRDefault="00274311" w:rsidP="003D4C6B">
      <w:pPr>
        <w:pStyle w:val="ListParagraph"/>
        <w:numPr>
          <w:ilvl w:val="2"/>
          <w:numId w:val="3"/>
        </w:numPr>
        <w:spacing w:after="240" w:line="240" w:lineRule="auto"/>
        <w:contextualSpacing w:val="0"/>
        <w:rPr>
          <w:rFonts w:ascii="Sylfaen" w:hAnsi="Sylfaen"/>
          <w:sz w:val="24"/>
          <w:szCs w:val="24"/>
        </w:rPr>
      </w:pPr>
      <w:r w:rsidRPr="00274311">
        <w:rPr>
          <w:rFonts w:ascii="Sylfaen" w:hAnsi="Sylfaen"/>
          <w:sz w:val="24"/>
          <w:szCs w:val="24"/>
        </w:rPr>
        <w:t>These were designed to mourn over certain events associated with the destruction of Jerusalem and the captivity: 1) 4</w:t>
      </w:r>
      <w:r w:rsidRPr="00274311">
        <w:rPr>
          <w:rFonts w:ascii="Sylfaen" w:hAnsi="Sylfaen"/>
          <w:sz w:val="24"/>
          <w:szCs w:val="24"/>
          <w:vertAlign w:val="superscript"/>
        </w:rPr>
        <w:t>th</w:t>
      </w:r>
      <w:r w:rsidRPr="00274311">
        <w:rPr>
          <w:rFonts w:ascii="Sylfaen" w:hAnsi="Sylfaen"/>
          <w:sz w:val="24"/>
          <w:szCs w:val="24"/>
        </w:rPr>
        <w:t xml:space="preserve"> month—when Babylonians broke through wall of Jerusalem (Jer. 52:6-7); 2) 5</w:t>
      </w:r>
      <w:r w:rsidRPr="00274311">
        <w:rPr>
          <w:rFonts w:ascii="Sylfaen" w:hAnsi="Sylfaen"/>
          <w:sz w:val="24"/>
          <w:szCs w:val="24"/>
          <w:vertAlign w:val="superscript"/>
        </w:rPr>
        <w:t>th</w:t>
      </w:r>
      <w:r w:rsidRPr="00274311">
        <w:rPr>
          <w:rFonts w:ascii="Sylfaen" w:hAnsi="Sylfaen"/>
          <w:sz w:val="24"/>
          <w:szCs w:val="24"/>
        </w:rPr>
        <w:t xml:space="preserve"> month—when temple was destroyed by Nebuchadnezzar (2 Kings 25:8-9); 3) 7</w:t>
      </w:r>
      <w:r w:rsidRPr="00274311">
        <w:rPr>
          <w:rFonts w:ascii="Sylfaen" w:hAnsi="Sylfaen"/>
          <w:sz w:val="24"/>
          <w:szCs w:val="24"/>
          <w:vertAlign w:val="superscript"/>
        </w:rPr>
        <w:t>th</w:t>
      </w:r>
      <w:r w:rsidRPr="00274311">
        <w:rPr>
          <w:rFonts w:ascii="Sylfaen" w:hAnsi="Sylfaen"/>
          <w:sz w:val="24"/>
          <w:szCs w:val="24"/>
        </w:rPr>
        <w:t xml:space="preserve"> month—when Gedaliah, governor of the land, was killed (Jer. 41:1-2); 4) 10</w:t>
      </w:r>
      <w:r w:rsidRPr="00274311">
        <w:rPr>
          <w:rFonts w:ascii="Sylfaen" w:hAnsi="Sylfaen"/>
          <w:sz w:val="24"/>
          <w:szCs w:val="24"/>
          <w:vertAlign w:val="superscript"/>
        </w:rPr>
        <w:t>th</w:t>
      </w:r>
      <w:r w:rsidRPr="00274311">
        <w:rPr>
          <w:rFonts w:ascii="Sylfaen" w:hAnsi="Sylfaen"/>
          <w:sz w:val="24"/>
          <w:szCs w:val="24"/>
        </w:rPr>
        <w:t xml:space="preserve"> month—when the siege of Jerusalem began (2 Kings 25:1)</w:t>
      </w:r>
    </w:p>
    <w:p w14:paraId="0A4BAFA7" w14:textId="73666A4B" w:rsidR="00274311" w:rsidRPr="00125B81" w:rsidRDefault="00274311" w:rsidP="003D4C6B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ascii="Sylfaen" w:hAnsi="Sylfaen"/>
          <w:b/>
          <w:bCs/>
          <w:sz w:val="24"/>
          <w:szCs w:val="24"/>
        </w:rPr>
      </w:pPr>
      <w:r w:rsidRPr="00125B81">
        <w:rPr>
          <w:rFonts w:ascii="Sylfaen" w:hAnsi="Sylfaen"/>
          <w:b/>
          <w:bCs/>
          <w:sz w:val="24"/>
          <w:szCs w:val="24"/>
        </w:rPr>
        <w:t>Key Components of Fasting</w:t>
      </w:r>
    </w:p>
    <w:p w14:paraId="566F5358" w14:textId="41BD1F5A" w:rsidR="00125B81" w:rsidRPr="00125B81" w:rsidRDefault="00274311" w:rsidP="003D4C6B">
      <w:pPr>
        <w:pStyle w:val="ListParagraph"/>
        <w:numPr>
          <w:ilvl w:val="1"/>
          <w:numId w:val="3"/>
        </w:numPr>
        <w:spacing w:after="360" w:line="240" w:lineRule="auto"/>
        <w:contextualSpacing w:val="0"/>
        <w:rPr>
          <w:rFonts w:ascii="Sylfaen" w:hAnsi="Sylfaen"/>
          <w:b/>
          <w:bCs/>
          <w:sz w:val="28"/>
          <w:szCs w:val="28"/>
        </w:rPr>
      </w:pPr>
      <w:r w:rsidRPr="00125B81">
        <w:rPr>
          <w:rFonts w:ascii="Sylfaen" w:hAnsi="Sylfaen"/>
          <w:b/>
          <w:bCs/>
          <w:sz w:val="24"/>
          <w:szCs w:val="24"/>
        </w:rPr>
        <w:t>Humility</w:t>
      </w:r>
      <w:r w:rsidRPr="00125B81">
        <w:rPr>
          <w:rFonts w:ascii="Sylfaen" w:hAnsi="Sylfaen"/>
          <w:sz w:val="24"/>
          <w:szCs w:val="24"/>
        </w:rPr>
        <w:t xml:space="preserve"> (Lk. 18:9-14); </w:t>
      </w:r>
      <w:r w:rsidRPr="00125B81">
        <w:rPr>
          <w:rFonts w:ascii="Sylfaen" w:hAnsi="Sylfaen"/>
          <w:b/>
          <w:bCs/>
          <w:sz w:val="24"/>
          <w:szCs w:val="24"/>
        </w:rPr>
        <w:t>Sincerity</w:t>
      </w:r>
      <w:r w:rsidRPr="00125B81">
        <w:rPr>
          <w:rFonts w:ascii="Sylfaen" w:hAnsi="Sylfaen"/>
          <w:sz w:val="24"/>
          <w:szCs w:val="24"/>
        </w:rPr>
        <w:t xml:space="preserve"> (Isa. 58; </w:t>
      </w:r>
      <w:proofErr w:type="spellStart"/>
      <w:r w:rsidRPr="00125B81">
        <w:rPr>
          <w:rFonts w:ascii="Sylfaen" w:hAnsi="Sylfaen"/>
          <w:sz w:val="24"/>
          <w:szCs w:val="24"/>
        </w:rPr>
        <w:t>Zec</w:t>
      </w:r>
      <w:proofErr w:type="spellEnd"/>
      <w:r w:rsidRPr="00125B81">
        <w:rPr>
          <w:rFonts w:ascii="Sylfaen" w:hAnsi="Sylfaen"/>
          <w:sz w:val="24"/>
          <w:szCs w:val="24"/>
        </w:rPr>
        <w:t xml:space="preserve">. 7:4-10; Matt. 6:16-18; 3) </w:t>
      </w:r>
      <w:r w:rsidRPr="00125B81">
        <w:rPr>
          <w:rFonts w:ascii="Sylfaen" w:hAnsi="Sylfaen"/>
          <w:b/>
          <w:bCs/>
          <w:sz w:val="24"/>
          <w:szCs w:val="24"/>
        </w:rPr>
        <w:t>Intensity</w:t>
      </w:r>
    </w:p>
    <w:p w14:paraId="366CAE4E" w14:textId="6A082B3B" w:rsidR="006E6919" w:rsidRPr="0076208C" w:rsidRDefault="006E6919" w:rsidP="006E6919">
      <w:pPr>
        <w:spacing w:after="120" w:line="240" w:lineRule="auto"/>
        <w:rPr>
          <w:rFonts w:ascii="Sylfaen" w:hAnsi="Sylfaen"/>
          <w:b/>
          <w:bCs/>
          <w:sz w:val="28"/>
          <w:szCs w:val="28"/>
        </w:rPr>
      </w:pPr>
      <w:r w:rsidRPr="0076208C">
        <w:rPr>
          <w:rFonts w:ascii="Sylfaen" w:hAnsi="Sylfaen"/>
          <w:b/>
          <w:bCs/>
          <w:sz w:val="28"/>
          <w:szCs w:val="28"/>
        </w:rPr>
        <w:t xml:space="preserve">New Testament Passages </w:t>
      </w:r>
      <w:r w:rsidR="0076208C" w:rsidRPr="0076208C">
        <w:rPr>
          <w:rFonts w:ascii="Sylfaen" w:hAnsi="Sylfaen"/>
          <w:b/>
          <w:bCs/>
          <w:sz w:val="28"/>
          <w:szCs w:val="28"/>
        </w:rPr>
        <w:t>Related to Fasting</w:t>
      </w:r>
      <w:r w:rsidR="001D503F">
        <w:rPr>
          <w:rFonts w:ascii="Sylfaen" w:hAnsi="Sylfaen"/>
          <w:b/>
          <w:bCs/>
          <w:sz w:val="28"/>
          <w:szCs w:val="28"/>
        </w:rPr>
        <w:t xml:space="preserve"> (Read All)</w:t>
      </w:r>
    </w:p>
    <w:p w14:paraId="409C4261" w14:textId="43858D48" w:rsidR="006E6919" w:rsidRDefault="006E6919" w:rsidP="003D4C6B">
      <w:pPr>
        <w:spacing w:after="120" w:line="30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Matthew 4:1-2 (parallel passage Luke 4:1-2); </w:t>
      </w:r>
      <w:r w:rsidR="0076208C">
        <w:rPr>
          <w:rFonts w:ascii="Sylfaen" w:hAnsi="Sylfaen"/>
          <w:sz w:val="24"/>
          <w:szCs w:val="24"/>
        </w:rPr>
        <w:t xml:space="preserve">Matthew 6:16-18; </w:t>
      </w:r>
      <w:r>
        <w:rPr>
          <w:rFonts w:ascii="Sylfaen" w:hAnsi="Sylfaen"/>
          <w:sz w:val="24"/>
          <w:szCs w:val="24"/>
        </w:rPr>
        <w:t>Matthew 9:14-15 (parallel passages in Mark 2:18-2</w:t>
      </w:r>
      <w:r w:rsidR="00B13003">
        <w:rPr>
          <w:rFonts w:ascii="Sylfaen" w:hAnsi="Sylfaen"/>
          <w:sz w:val="24"/>
          <w:szCs w:val="24"/>
        </w:rPr>
        <w:t xml:space="preserve">0; Luke 5:33-35); </w:t>
      </w:r>
      <w:r w:rsidR="00197EE7">
        <w:rPr>
          <w:rFonts w:ascii="Sylfaen" w:hAnsi="Sylfaen"/>
          <w:sz w:val="24"/>
          <w:szCs w:val="24"/>
        </w:rPr>
        <w:t xml:space="preserve">Matthew 11:18-19; </w:t>
      </w:r>
      <w:r w:rsidR="00B13003">
        <w:rPr>
          <w:rFonts w:ascii="Sylfaen" w:hAnsi="Sylfaen"/>
          <w:sz w:val="24"/>
          <w:szCs w:val="24"/>
        </w:rPr>
        <w:t>Matthew 17:21 (omitted in some translations); Mark 9:29 (some translations omit the word “fasting”); Luke 2:36-38; Luke 18:12; Acts 9:9, 11; Acts 10:30; Acts 13:</w:t>
      </w:r>
      <w:r w:rsidR="00BA5345">
        <w:rPr>
          <w:rFonts w:ascii="Sylfaen" w:hAnsi="Sylfaen"/>
          <w:sz w:val="24"/>
          <w:szCs w:val="24"/>
        </w:rPr>
        <w:t>1</w:t>
      </w:r>
      <w:r w:rsidR="00B13003">
        <w:rPr>
          <w:rFonts w:ascii="Sylfaen" w:hAnsi="Sylfaen"/>
          <w:sz w:val="24"/>
          <w:szCs w:val="24"/>
        </w:rPr>
        <w:t>-3; Acts 14:21-23; Acts 27:9; 1 Corinthians 7:5; 2 Corinthians 6:5; 11:27.</w:t>
      </w:r>
    </w:p>
    <w:p w14:paraId="31C7FCEC" w14:textId="3A626265" w:rsidR="0076208C" w:rsidRPr="005C4030" w:rsidRDefault="0076208C" w:rsidP="006E6919">
      <w:pPr>
        <w:spacing w:after="120" w:line="240" w:lineRule="auto"/>
        <w:rPr>
          <w:rFonts w:ascii="Sylfaen" w:hAnsi="Sylfaen"/>
          <w:b/>
          <w:bCs/>
          <w:sz w:val="28"/>
          <w:szCs w:val="28"/>
        </w:rPr>
      </w:pPr>
      <w:r w:rsidRPr="005C4030">
        <w:rPr>
          <w:rFonts w:ascii="Sylfaen" w:hAnsi="Sylfaen"/>
          <w:b/>
          <w:bCs/>
          <w:sz w:val="28"/>
          <w:szCs w:val="28"/>
        </w:rPr>
        <w:t>Questions</w:t>
      </w:r>
    </w:p>
    <w:p w14:paraId="05A9584B" w14:textId="243D6A74" w:rsidR="00BE624C" w:rsidRDefault="00BE624C" w:rsidP="003D4C6B">
      <w:pPr>
        <w:pStyle w:val="ListParagraph"/>
        <w:numPr>
          <w:ilvl w:val="0"/>
          <w:numId w:val="5"/>
        </w:numPr>
        <w:spacing w:after="120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Do we have enough in the above passages to </w:t>
      </w:r>
      <w:r w:rsidRPr="00C94D1E">
        <w:rPr>
          <w:rFonts w:ascii="Sylfaen" w:hAnsi="Sylfaen"/>
          <w:b/>
          <w:bCs/>
          <w:sz w:val="24"/>
          <w:szCs w:val="24"/>
        </w:rPr>
        <w:t xml:space="preserve">at least </w:t>
      </w:r>
      <w:r w:rsidRPr="001D503F">
        <w:rPr>
          <w:rFonts w:ascii="Sylfaen" w:hAnsi="Sylfaen"/>
          <w:sz w:val="24"/>
          <w:szCs w:val="24"/>
        </w:rPr>
        <w:t>say</w:t>
      </w:r>
      <w:r>
        <w:rPr>
          <w:rFonts w:ascii="Sylfaen" w:hAnsi="Sylfaen"/>
          <w:sz w:val="24"/>
          <w:szCs w:val="24"/>
        </w:rPr>
        <w:t xml:space="preserve"> Christians are permitted to fast? Do we have enough in these same passages to say that fasting</w:t>
      </w:r>
      <w:r w:rsidR="00B0347E">
        <w:rPr>
          <w:rFonts w:ascii="Sylfaen" w:hAnsi="Sylfaen"/>
          <w:sz w:val="24"/>
          <w:szCs w:val="24"/>
        </w:rPr>
        <w:t xml:space="preserve"> can have some beneficial effects?</w:t>
      </w:r>
    </w:p>
    <w:p w14:paraId="065015DC" w14:textId="04C6438D" w:rsidR="001C7C09" w:rsidRDefault="00BE624C" w:rsidP="003D4C6B">
      <w:pPr>
        <w:pStyle w:val="ListParagraph"/>
        <w:numPr>
          <w:ilvl w:val="0"/>
          <w:numId w:val="5"/>
        </w:numPr>
        <w:spacing w:after="120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Disciples of John to Jesus: “</w:t>
      </w:r>
      <w:r w:rsidR="001C7C09">
        <w:rPr>
          <w:rFonts w:ascii="Sylfaen" w:hAnsi="Sylfaen"/>
          <w:sz w:val="24"/>
          <w:szCs w:val="24"/>
        </w:rPr>
        <w:t>Why do we and the Pharisees fast often, but Your disciples do not fast?” (Matt. 9:14). Does this question imply anything about whether Jesus made it compulsory or voluntary?</w:t>
      </w:r>
    </w:p>
    <w:p w14:paraId="49633D69" w14:textId="77777777" w:rsidR="001C7C09" w:rsidRPr="0076208C" w:rsidRDefault="001C7C09" w:rsidP="003D4C6B">
      <w:pPr>
        <w:pStyle w:val="ListParagraph"/>
        <w:numPr>
          <w:ilvl w:val="0"/>
          <w:numId w:val="5"/>
        </w:numPr>
        <w:spacing w:after="120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And think about Jesus’ reply, recorded in Luke 5:34: “Can you </w:t>
      </w:r>
      <w:r w:rsidRPr="004E1695">
        <w:rPr>
          <w:rFonts w:ascii="Sylfaen" w:hAnsi="Sylfaen"/>
          <w:b/>
          <w:bCs/>
          <w:sz w:val="24"/>
          <w:szCs w:val="24"/>
        </w:rPr>
        <w:t>make</w:t>
      </w:r>
      <w:r>
        <w:rPr>
          <w:rFonts w:ascii="Sylfaen" w:hAnsi="Sylfaen"/>
          <w:sz w:val="24"/>
          <w:szCs w:val="24"/>
        </w:rPr>
        <w:t xml:space="preserve"> the friends of the bridegroom fast while the bridegroom is with them?” Again, does that imply anything about whether it was compulsory or voluntary?</w:t>
      </w:r>
    </w:p>
    <w:p w14:paraId="4A21AAEF" w14:textId="77777777" w:rsidR="00BA5345" w:rsidRDefault="00BA5345" w:rsidP="003D4C6B">
      <w:pPr>
        <w:pStyle w:val="ListParagraph"/>
        <w:numPr>
          <w:ilvl w:val="0"/>
          <w:numId w:val="5"/>
        </w:numPr>
        <w:spacing w:after="120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Read carefully Acts 13:1-3. Who fasted (v. 2)? Who “fasted and prayed” (v. 3)?</w:t>
      </w:r>
    </w:p>
    <w:p w14:paraId="08A780E6" w14:textId="77777777" w:rsidR="00BA5345" w:rsidRPr="0076208C" w:rsidRDefault="00BA5345" w:rsidP="003D4C6B">
      <w:pPr>
        <w:pStyle w:val="ListParagraph"/>
        <w:numPr>
          <w:ilvl w:val="0"/>
          <w:numId w:val="5"/>
        </w:numPr>
        <w:spacing w:after="120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Read carefully Acts 14:21-23. Who “prayed with fasting” (v. 23)?</w:t>
      </w:r>
    </w:p>
    <w:p w14:paraId="0682EFEB" w14:textId="77777777" w:rsidR="00BE624C" w:rsidRDefault="00BE624C" w:rsidP="003D4C6B">
      <w:pPr>
        <w:pStyle w:val="ListParagraph"/>
        <w:numPr>
          <w:ilvl w:val="0"/>
          <w:numId w:val="5"/>
        </w:numPr>
        <w:spacing w:after="120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Can we find any appointed day(s) for fasting in the New Testament?</w:t>
      </w:r>
    </w:p>
    <w:p w14:paraId="6B65A2E4" w14:textId="457F3627" w:rsidR="0076208C" w:rsidRDefault="00197EE7" w:rsidP="003D4C6B">
      <w:pPr>
        <w:pStyle w:val="ListParagraph"/>
        <w:numPr>
          <w:ilvl w:val="0"/>
          <w:numId w:val="5"/>
        </w:numPr>
        <w:spacing w:after="120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Other than the situation described with the husband and wife in 1 Corinthians 7:1-5, </w:t>
      </w:r>
      <w:r w:rsidR="00C94D1E">
        <w:rPr>
          <w:rFonts w:ascii="Sylfaen" w:hAnsi="Sylfaen"/>
          <w:sz w:val="24"/>
          <w:szCs w:val="24"/>
        </w:rPr>
        <w:t>are</w:t>
      </w:r>
      <w:r w:rsidR="00BA5345">
        <w:rPr>
          <w:rFonts w:ascii="Sylfaen" w:hAnsi="Sylfaen"/>
          <w:sz w:val="24"/>
          <w:szCs w:val="24"/>
        </w:rPr>
        <w:t xml:space="preserve"> any </w:t>
      </w:r>
      <w:r w:rsidR="004E1695">
        <w:rPr>
          <w:rFonts w:ascii="Sylfaen" w:hAnsi="Sylfaen"/>
          <w:sz w:val="24"/>
          <w:szCs w:val="24"/>
        </w:rPr>
        <w:t xml:space="preserve">other </w:t>
      </w:r>
      <w:r w:rsidR="00BA5345">
        <w:rPr>
          <w:rFonts w:ascii="Sylfaen" w:hAnsi="Sylfaen"/>
          <w:sz w:val="24"/>
          <w:szCs w:val="24"/>
        </w:rPr>
        <w:t>instruction</w:t>
      </w:r>
      <w:r w:rsidR="00C94D1E">
        <w:rPr>
          <w:rFonts w:ascii="Sylfaen" w:hAnsi="Sylfaen"/>
          <w:sz w:val="24"/>
          <w:szCs w:val="24"/>
        </w:rPr>
        <w:t>s</w:t>
      </w:r>
      <w:r w:rsidR="00BA5345">
        <w:rPr>
          <w:rFonts w:ascii="Sylfaen" w:hAnsi="Sylfaen"/>
          <w:sz w:val="24"/>
          <w:szCs w:val="24"/>
        </w:rPr>
        <w:t xml:space="preserve"> given to individuals or churches about fasting</w:t>
      </w:r>
      <w:r w:rsidR="004E1695">
        <w:rPr>
          <w:rFonts w:ascii="Sylfaen" w:hAnsi="Sylfaen"/>
          <w:sz w:val="24"/>
          <w:szCs w:val="24"/>
        </w:rPr>
        <w:t xml:space="preserve"> (in the epistles/letters)</w:t>
      </w:r>
      <w:r w:rsidR="00BA5345">
        <w:rPr>
          <w:rFonts w:ascii="Sylfaen" w:hAnsi="Sylfaen"/>
          <w:sz w:val="24"/>
          <w:szCs w:val="24"/>
        </w:rPr>
        <w:t>? Anything about when to do it, how long, degree of abstinence, etc.?</w:t>
      </w:r>
    </w:p>
    <w:p w14:paraId="183BA2B3" w14:textId="134B1E34" w:rsidR="00197EE7" w:rsidRDefault="00197EE7" w:rsidP="003D4C6B">
      <w:pPr>
        <w:pStyle w:val="ListParagraph"/>
        <w:numPr>
          <w:ilvl w:val="1"/>
          <w:numId w:val="5"/>
        </w:numPr>
        <w:spacing w:after="120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How does that stand in contrast to instruction about singing, praying, giving, the Lord’s Supper, etc.?</w:t>
      </w:r>
    </w:p>
    <w:p w14:paraId="58AC8F84" w14:textId="4DE6BB7F" w:rsidR="0040203D" w:rsidRDefault="0040203D" w:rsidP="003D4C6B">
      <w:pPr>
        <w:pStyle w:val="ListParagraph"/>
        <w:numPr>
          <w:ilvl w:val="0"/>
          <w:numId w:val="5"/>
        </w:numPr>
        <w:spacing w:after="120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Can you think of any occasions when it might be beneficial to fast?</w:t>
      </w:r>
    </w:p>
    <w:p w14:paraId="13A06B53" w14:textId="3C4D4E70" w:rsidR="00E67D36" w:rsidRDefault="00E67D36" w:rsidP="003D4C6B">
      <w:pPr>
        <w:pStyle w:val="ListParagraph"/>
        <w:numPr>
          <w:ilvl w:val="0"/>
          <w:numId w:val="5"/>
        </w:numPr>
        <w:spacing w:after="120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What attitudes should we be careful to avoid in fasting?</w:t>
      </w:r>
    </w:p>
    <w:p w14:paraId="7CC6E81D" w14:textId="274CB1D5" w:rsidR="00C94D1E" w:rsidRDefault="00670AEC">
      <w:pPr>
        <w:pStyle w:val="ListParagraph"/>
        <w:numPr>
          <w:ilvl w:val="0"/>
          <w:numId w:val="5"/>
        </w:numPr>
        <w:spacing w:after="12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Might there be occasions when we need to go without other things besides food, at least for </w:t>
      </w:r>
      <w:proofErr w:type="gramStart"/>
      <w:r>
        <w:rPr>
          <w:rFonts w:ascii="Sylfaen" w:hAnsi="Sylfaen"/>
          <w:sz w:val="24"/>
          <w:szCs w:val="24"/>
        </w:rPr>
        <w:t>a period of time</w:t>
      </w:r>
      <w:proofErr w:type="gramEnd"/>
      <w:r>
        <w:rPr>
          <w:rFonts w:ascii="Sylfaen" w:hAnsi="Sylfaen"/>
          <w:sz w:val="24"/>
          <w:szCs w:val="24"/>
        </w:rPr>
        <w:t xml:space="preserve">? Does Luke 9:23 help answer this question? </w:t>
      </w:r>
    </w:p>
    <w:sectPr w:rsidR="00C94D1E" w:rsidSect="006E6919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22FAF"/>
    <w:multiLevelType w:val="multilevel"/>
    <w:tmpl w:val="010A5B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11C5D49"/>
    <w:multiLevelType w:val="hybridMultilevel"/>
    <w:tmpl w:val="25C08B98"/>
    <w:lvl w:ilvl="0" w:tplc="A63488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A2C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EA7D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D0C3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EA4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868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AAB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66E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B037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96E6C3F"/>
    <w:multiLevelType w:val="multilevel"/>
    <w:tmpl w:val="734A8048"/>
    <w:lvl w:ilvl="0">
      <w:start w:val="1"/>
      <w:numFmt w:val="upperLett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A9822B5"/>
    <w:multiLevelType w:val="multilevel"/>
    <w:tmpl w:val="BE1A6D8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ascii="Sylfaen" w:hAnsi="Sylfaen" w:hint="default"/>
          <w:b w:val="0"/>
          <w:i w:val="0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64" w:hanging="432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1296" w:hanging="43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E"/>
    <w:rsid w:val="000A0104"/>
    <w:rsid w:val="00125B81"/>
    <w:rsid w:val="00197D98"/>
    <w:rsid w:val="00197EE7"/>
    <w:rsid w:val="001B34CA"/>
    <w:rsid w:val="001C7C09"/>
    <w:rsid w:val="001D503F"/>
    <w:rsid w:val="00232255"/>
    <w:rsid w:val="00274311"/>
    <w:rsid w:val="002806DE"/>
    <w:rsid w:val="003166B8"/>
    <w:rsid w:val="00347B2F"/>
    <w:rsid w:val="003D4C6B"/>
    <w:rsid w:val="0040203D"/>
    <w:rsid w:val="004625E6"/>
    <w:rsid w:val="004E1695"/>
    <w:rsid w:val="00514E06"/>
    <w:rsid w:val="005C4030"/>
    <w:rsid w:val="00670AEC"/>
    <w:rsid w:val="006E6919"/>
    <w:rsid w:val="0076208C"/>
    <w:rsid w:val="008B5AC3"/>
    <w:rsid w:val="009C498D"/>
    <w:rsid w:val="00AA54D5"/>
    <w:rsid w:val="00AB144D"/>
    <w:rsid w:val="00B0347E"/>
    <w:rsid w:val="00B13003"/>
    <w:rsid w:val="00BA5345"/>
    <w:rsid w:val="00BE624C"/>
    <w:rsid w:val="00C94D1E"/>
    <w:rsid w:val="00DD547F"/>
    <w:rsid w:val="00E6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7B629"/>
  <w15:chartTrackingRefBased/>
  <w15:docId w15:val="{E5D3458C-EF38-440A-8B06-B3594C53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0546">
          <w:marLeft w:val="1166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378">
          <w:marLeft w:val="1166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811">
          <w:marLeft w:val="1166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Gibson</dc:creator>
  <cp:keywords/>
  <dc:description/>
  <cp:lastModifiedBy>William Gibson</cp:lastModifiedBy>
  <cp:revision>10</cp:revision>
  <cp:lastPrinted>2021-02-19T16:21:00Z</cp:lastPrinted>
  <dcterms:created xsi:type="dcterms:W3CDTF">2021-02-16T16:54:00Z</dcterms:created>
  <dcterms:modified xsi:type="dcterms:W3CDTF">2021-02-19T16:32:00Z</dcterms:modified>
</cp:coreProperties>
</file>